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0700D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ascii="Times New Roman" w:hAnsi="Times New Roman" w:eastAsia="方正小标宋简体" w:cs="Times New Roman"/>
          <w:b w:val="0"/>
          <w:bCs w:val="0"/>
          <w:color w:val="auto"/>
          <w:kern w:val="2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kern w:val="2"/>
          <w:sz w:val="44"/>
          <w:szCs w:val="44"/>
        </w:rPr>
        <w:t>作品征集和案例报送要求</w:t>
      </w:r>
    </w:p>
    <w:p w14:paraId="07F145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ascii="Times New Roman" w:hAnsi="Times New Roman"/>
          <w:b w:val="0"/>
          <w:bCs w:val="0"/>
          <w:color w:val="auto"/>
        </w:rPr>
      </w:pPr>
    </w:p>
    <w:p w14:paraId="3FAC7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黑体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黑体"/>
          <w:b w:val="0"/>
          <w:bCs w:val="0"/>
          <w:color w:val="auto"/>
          <w:sz w:val="32"/>
          <w:szCs w:val="32"/>
        </w:rPr>
        <w:t>一、</w:t>
      </w:r>
      <w:r>
        <w:rPr>
          <w:rFonts w:ascii="Times New Roman" w:hAnsi="Times New Roman" w:eastAsia="黑体"/>
          <w:b w:val="0"/>
          <w:bCs w:val="0"/>
          <w:color w:val="auto"/>
          <w:sz w:val="32"/>
          <w:szCs w:val="32"/>
        </w:rPr>
        <w:t>报送作品</w:t>
      </w:r>
      <w:r>
        <w:rPr>
          <w:rFonts w:hint="eastAsia" w:ascii="Times New Roman" w:hAnsi="Times New Roman" w:eastAsia="黑体"/>
          <w:b w:val="0"/>
          <w:bCs w:val="0"/>
          <w:color w:val="auto"/>
          <w:sz w:val="32"/>
          <w:szCs w:val="32"/>
        </w:rPr>
        <w:t>相关要求</w:t>
      </w:r>
    </w:p>
    <w:p w14:paraId="3D61CA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楷体_GB2312"/>
          <w:b w:val="0"/>
          <w:bCs w:val="0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楷体_GB2312"/>
          <w:b w:val="0"/>
          <w:bCs w:val="0"/>
          <w:color w:val="auto"/>
          <w:kern w:val="0"/>
          <w:sz w:val="32"/>
          <w:szCs w:val="32"/>
        </w:rPr>
        <w:t>（一）“话廉修德”校园征文</w:t>
      </w:r>
    </w:p>
    <w:p w14:paraId="10B599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</w:rPr>
        <w:t>征文作品题材以诗歌、散文、随笔、信件等为主，除诗歌外，文章字数3000字左右。文件为doc或docx格式，标题为二号黑体，正文为四号宋体，单倍行距。</w:t>
      </w:r>
      <w:r>
        <w:rPr>
          <w:rFonts w:hint="eastAsia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/>
          <w:b w:val="0"/>
          <w:bCs w:val="0"/>
          <w:color w:val="auto"/>
          <w:sz w:val="32"/>
          <w:szCs w:val="32"/>
          <w:lang w:val="en-US" w:eastAsia="zh-CN"/>
        </w:rPr>
        <w:t>每件作品需提交相应作品及《廉洁教育作品推荐表》</w:t>
      </w:r>
      <w:r>
        <w:rPr>
          <w:rFonts w:hint="eastAsia"/>
          <w:b w:val="0"/>
          <w:bCs w:val="0"/>
          <w:color w:val="auto"/>
          <w:sz w:val="32"/>
          <w:szCs w:val="32"/>
          <w:lang w:eastAsia="zh-CN"/>
        </w:rPr>
        <w:t>）</w:t>
      </w:r>
    </w:p>
    <w:p w14:paraId="31EB04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楷体_GB2312"/>
          <w:b w:val="0"/>
          <w:bCs w:val="0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楷体_GB2312"/>
          <w:b w:val="0"/>
          <w:bCs w:val="0"/>
          <w:color w:val="auto"/>
          <w:kern w:val="0"/>
          <w:sz w:val="32"/>
          <w:szCs w:val="32"/>
        </w:rPr>
        <w:t>（二）“绘廉铸魂”创意征集</w:t>
      </w:r>
    </w:p>
    <w:p w14:paraId="58184D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仿宋_GB2312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</w:rPr>
        <w:t>创意</w:t>
      </w:r>
      <w:r>
        <w:rPr>
          <w:rFonts w:ascii="Times New Roman" w:hAnsi="Times New Roman" w:eastAsia="仿宋_GB2312"/>
          <w:b w:val="0"/>
          <w:bCs w:val="0"/>
          <w:color w:val="auto"/>
          <w:sz w:val="32"/>
          <w:szCs w:val="32"/>
        </w:rPr>
        <w:t>设计作品要求思想积极、创意独特、形式新颖，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</w:rPr>
        <w:t>具有</w:t>
      </w:r>
      <w:r>
        <w:rPr>
          <w:rFonts w:ascii="Times New Roman" w:hAnsi="Times New Roman" w:eastAsia="仿宋_GB2312"/>
          <w:b w:val="0"/>
          <w:bCs w:val="0"/>
          <w:color w:val="auto"/>
          <w:sz w:val="32"/>
          <w:szCs w:val="32"/>
        </w:rPr>
        <w:t>较强的辨识度和整体美感，富有艺术感染力和视觉冲击力。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</w:rPr>
        <w:t>每件作品需附作品名称和200字以内的设计说明，能够清晰表达作品立意内容。作品须为平面图片形式，格式为jpg或png，一件作品图片不超过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</w:rPr>
        <w:t>张，单张图片尺寸为210mm*290mm，分辨率为300dpi，RGB模式。单张图片大小不超过20M。</w:t>
      </w:r>
      <w:r>
        <w:rPr>
          <w:rFonts w:hint="eastAsia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/>
          <w:b w:val="0"/>
          <w:bCs w:val="0"/>
          <w:color w:val="auto"/>
          <w:sz w:val="32"/>
          <w:szCs w:val="32"/>
          <w:lang w:val="en-US" w:eastAsia="zh-CN"/>
        </w:rPr>
        <w:t>每件作品需提交相应作品及《廉洁教育作品推荐表》</w:t>
      </w:r>
      <w:r>
        <w:rPr>
          <w:rFonts w:hint="eastAsia"/>
          <w:b w:val="0"/>
          <w:bCs w:val="0"/>
          <w:color w:val="auto"/>
          <w:sz w:val="32"/>
          <w:szCs w:val="32"/>
          <w:lang w:eastAsia="zh-CN"/>
        </w:rPr>
        <w:t>）</w:t>
      </w:r>
    </w:p>
    <w:p w14:paraId="5CEDCF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楷体_GB2312"/>
          <w:b w:val="0"/>
          <w:bCs w:val="0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楷体_GB2312"/>
          <w:b w:val="0"/>
          <w:bCs w:val="0"/>
          <w:color w:val="auto"/>
          <w:kern w:val="0"/>
          <w:sz w:val="32"/>
          <w:szCs w:val="32"/>
        </w:rPr>
        <w:t>（三）“视廉正行”视频征集</w:t>
      </w:r>
    </w:p>
    <w:p w14:paraId="30603D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仿宋_GB2312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</w:rPr>
        <w:t>情景剧、微电影、短视频等作品应以尊重史实和客观实际为基础，构思新颖，内涵丰富、寓意深刻。视频格式为mp4格式，像素不超过1920*1080，画质清晰，声音清楚，标注字幕。视频时长应在20分钟以内。每部视频作品需附200字左右文字说明，简要介绍创意思路、主要内容、特色亮点等。</w:t>
      </w:r>
      <w:r>
        <w:rPr>
          <w:rFonts w:hint="eastAsia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/>
          <w:b w:val="0"/>
          <w:bCs w:val="0"/>
          <w:color w:val="auto"/>
          <w:sz w:val="32"/>
          <w:szCs w:val="32"/>
          <w:lang w:val="en-US" w:eastAsia="zh-CN"/>
        </w:rPr>
        <w:t>每件作品</w:t>
      </w:r>
      <w:bookmarkStart w:id="1" w:name="_GoBack"/>
      <w:bookmarkEnd w:id="1"/>
      <w:r>
        <w:rPr>
          <w:rFonts w:hint="eastAsia"/>
          <w:b w:val="0"/>
          <w:bCs w:val="0"/>
          <w:color w:val="auto"/>
          <w:sz w:val="32"/>
          <w:szCs w:val="32"/>
          <w:lang w:val="en-US" w:eastAsia="zh-CN"/>
        </w:rPr>
        <w:t>需提交相应作品及《廉洁教育作品推荐表》</w:t>
      </w:r>
      <w:r>
        <w:rPr>
          <w:rFonts w:hint="eastAsia"/>
          <w:b w:val="0"/>
          <w:bCs w:val="0"/>
          <w:color w:val="auto"/>
          <w:sz w:val="32"/>
          <w:szCs w:val="32"/>
          <w:lang w:eastAsia="zh-CN"/>
        </w:rPr>
        <w:t>）</w:t>
      </w:r>
    </w:p>
    <w:p w14:paraId="4E4C3B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Times New Roman" w:hAnsi="Times New Roman" w:eastAsia="楷体_GB2312"/>
          <w:b w:val="0"/>
          <w:bCs w:val="0"/>
          <w:color w:val="auto"/>
          <w:sz w:val="32"/>
          <w:szCs w:val="32"/>
        </w:rPr>
      </w:pPr>
      <w:r>
        <w:rPr>
          <w:rFonts w:hint="eastAsia" w:eastAsia="楷体_GB2312"/>
          <w:b w:val="0"/>
          <w:bCs w:val="0"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eastAsia="楷体_GB2312"/>
          <w:b w:val="0"/>
          <w:bCs w:val="0"/>
          <w:color w:val="auto"/>
          <w:kern w:val="0"/>
          <w:sz w:val="32"/>
          <w:szCs w:val="32"/>
          <w:lang w:val="en-US" w:eastAsia="zh-CN"/>
        </w:rPr>
        <w:t>四</w:t>
      </w:r>
      <w:r>
        <w:rPr>
          <w:rFonts w:hint="eastAsia" w:eastAsia="楷体_GB2312"/>
          <w:b w:val="0"/>
          <w:bCs w:val="0"/>
          <w:color w:val="auto"/>
          <w:kern w:val="0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楷体_GB2312"/>
          <w:b w:val="0"/>
          <w:bCs w:val="0"/>
          <w:color w:val="auto"/>
          <w:kern w:val="0"/>
          <w:sz w:val="32"/>
          <w:szCs w:val="32"/>
        </w:rPr>
        <w:t>“树廉风”廉洁文化课、“寻廉脉”廉洁实践课</w:t>
      </w:r>
      <w:r>
        <w:rPr>
          <w:rFonts w:hint="eastAsia" w:ascii="Times New Roman" w:hAnsi="Times New Roman" w:eastAsia="楷体_GB2312"/>
          <w:b w:val="0"/>
          <w:bCs w:val="0"/>
          <w:color w:val="auto"/>
          <w:kern w:val="0"/>
          <w:sz w:val="32"/>
          <w:szCs w:val="32"/>
          <w:lang w:eastAsia="zh-CN"/>
        </w:rPr>
        <w:t>、</w:t>
      </w:r>
      <w:bookmarkStart w:id="0" w:name="OLE_LINK12"/>
      <w:r>
        <w:rPr>
          <w:rFonts w:hint="eastAsia" w:ascii="Times New Roman" w:hAnsi="Times New Roman" w:eastAsia="楷体_GB2312"/>
          <w:b w:val="0"/>
          <w:bCs w:val="0"/>
          <w:color w:val="auto"/>
          <w:sz w:val="32"/>
          <w:szCs w:val="32"/>
        </w:rPr>
        <w:t>“青廉说”廉洁微网课</w:t>
      </w:r>
      <w:bookmarkEnd w:id="0"/>
    </w:p>
    <w:p w14:paraId="00671A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</w:rPr>
        <w:t>课堂实践案例可以综合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“树廉风”廉洁文化课、“寻廉脉”廉洁实践课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“青廉说”廉洁微网课</w:t>
      </w: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</w:rPr>
        <w:t>多个环节经验做法，也可以重点聚焦其中一个环节实践经验，归纳总结提炼廉洁教育在涵育师生廉洁素养、促进清朗校园建设、提升思政教育质效的好思路、好做法、好机制。</w:t>
      </w:r>
    </w:p>
    <w:p w14:paraId="76EDCF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仿宋_GB2312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“树廉风”廉洁文化课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“寻廉脉”廉洁实践课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cs="Times New Roman"/>
          <w:b w:val="0"/>
          <w:bCs w:val="0"/>
          <w:color w:val="auto"/>
          <w:kern w:val="0"/>
          <w:sz w:val="32"/>
          <w:szCs w:val="32"/>
          <w:lang w:eastAsia="zh-CN"/>
        </w:rPr>
        <w:t>面向高校和</w:t>
      </w:r>
      <w:r>
        <w:rPr>
          <w:rFonts w:hint="default" w:ascii="Times New Roman" w:hAnsi="Times New Roman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中小学校</w:t>
      </w:r>
      <w:r>
        <w:rPr>
          <w:rFonts w:hint="default" w:ascii="Times New Roman" w:hAnsi="Times New Roman" w:cs="Times New Roman"/>
          <w:b w:val="0"/>
          <w:bCs w:val="0"/>
          <w:color w:val="auto"/>
          <w:kern w:val="0"/>
          <w:sz w:val="32"/>
          <w:szCs w:val="32"/>
          <w:lang w:eastAsia="zh-CN"/>
        </w:rPr>
        <w:t>开展，</w:t>
      </w:r>
      <w:r>
        <w:rPr>
          <w:rFonts w:ascii="Times New Roman" w:hAnsi="Times New Roman" w:eastAsia="仿宋_GB2312"/>
          <w:b w:val="0"/>
          <w:bCs w:val="0"/>
          <w:color w:val="auto"/>
          <w:kern w:val="0"/>
          <w:sz w:val="32"/>
          <w:szCs w:val="32"/>
        </w:rPr>
        <w:t>每项</w:t>
      </w: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</w:rPr>
        <w:t>案例</w:t>
      </w:r>
      <w:r>
        <w:rPr>
          <w:rFonts w:ascii="Times New Roman" w:hAnsi="Times New Roman" w:eastAsia="仿宋_GB2312"/>
          <w:b w:val="0"/>
          <w:bCs w:val="0"/>
          <w:color w:val="auto"/>
          <w:kern w:val="0"/>
          <w:sz w:val="32"/>
          <w:szCs w:val="32"/>
        </w:rPr>
        <w:t>需提交《廉洁教育</w:t>
      </w: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</w:rPr>
        <w:t>课堂实践案例</w:t>
      </w:r>
      <w:r>
        <w:rPr>
          <w:rFonts w:ascii="Times New Roman" w:hAnsi="Times New Roman" w:eastAsia="仿宋_GB2312"/>
          <w:b w:val="0"/>
          <w:bCs w:val="0"/>
          <w:color w:val="auto"/>
          <w:kern w:val="0"/>
          <w:sz w:val="32"/>
          <w:szCs w:val="32"/>
        </w:rPr>
        <w:t>申报书》（以学校名称+</w:t>
      </w: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</w:rPr>
        <w:t>工作案例</w:t>
      </w:r>
      <w:r>
        <w:rPr>
          <w:rFonts w:ascii="Times New Roman" w:hAnsi="Times New Roman" w:eastAsia="仿宋_GB2312"/>
          <w:b w:val="0"/>
          <w:bCs w:val="0"/>
          <w:color w:val="auto"/>
          <w:kern w:val="0"/>
          <w:sz w:val="32"/>
          <w:szCs w:val="32"/>
        </w:rPr>
        <w:t>名称命名）、支撑材料一份（</w:t>
      </w: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</w:rPr>
        <w:t>用于网络宣传展示</w:t>
      </w:r>
      <w:r>
        <w:rPr>
          <w:rFonts w:ascii="Times New Roman" w:hAnsi="Times New Roman" w:eastAsia="仿宋_GB2312"/>
          <w:b w:val="0"/>
          <w:bCs w:val="0"/>
          <w:color w:val="auto"/>
          <w:kern w:val="0"/>
          <w:sz w:val="32"/>
          <w:szCs w:val="32"/>
        </w:rPr>
        <w:t>，照片5张，</w:t>
      </w: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</w:rPr>
        <w:t>活动纪实类视频1</w:t>
      </w:r>
      <w:r>
        <w:rPr>
          <w:rFonts w:ascii="Times New Roman" w:hAnsi="Times New Roman" w:eastAsia="仿宋_GB2312"/>
          <w:b w:val="0"/>
          <w:bCs w:val="0"/>
          <w:color w:val="auto"/>
          <w:kern w:val="0"/>
          <w:sz w:val="32"/>
          <w:szCs w:val="32"/>
        </w:rPr>
        <w:t>部</w:t>
      </w: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</w:rPr>
        <w:t>，视频宣传海报不少于1张）。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</w:rPr>
        <w:t>视频应以尊重史实和客观实际为基础，引用得当，出处明确，底蕴深厚，内涵丰富。每部视频作品格式为mp4格式，需附200字左右文字说明，简要介绍创意思路、主要内容、特色亮点等。活动纪实类视频，横向拍摄，像素不超过1920*1080，时间不超过20分钟。</w:t>
      </w:r>
    </w:p>
    <w:p w14:paraId="752A594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640" w:firstLineChars="200"/>
        <w:textAlignment w:val="auto"/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“青廉说”廉洁微网课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lang w:eastAsia="zh-CN"/>
        </w:rPr>
        <w:t>面向高校开展，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</w:rPr>
        <w:t>每项作品需提交《廉洁教育课堂实践案例申报书》（以学校名称+工作案例名称命名）、支撑材料一份（用于网络宣传展示，照片5张，课程视频1部，视频宣传海报不少于1张）。作品应以尊重史实和客观实际为基础，引用得当，出处明确，底蕴深厚，内涵丰富。视频格式为mp4格式，竖屏拍摄，像素不超过1080*1920，画质清晰，声音清楚，标注字幕。视频时长应在</w:t>
      </w:r>
      <w:r>
        <w:rPr>
          <w:rFonts w:ascii="Times New Roman" w:hAnsi="Times New Roman" w:eastAsia="仿宋_GB2312"/>
          <w:b w:val="0"/>
          <w:bCs w:val="0"/>
          <w:color w:val="auto"/>
          <w:sz w:val="32"/>
          <w:szCs w:val="32"/>
        </w:rPr>
        <w:t>5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</w:rPr>
        <w:t>分钟以内。每部视频作品需附200字左右文字说明，简要介绍创意思路、主要内容、特色亮点等。</w:t>
      </w:r>
    </w:p>
    <w:p w14:paraId="3405F5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eastAsia="楷体_GB2312"/>
          <w:b w:val="0"/>
          <w:bCs w:val="0"/>
          <w:color w:val="auto"/>
          <w:kern w:val="0"/>
          <w:sz w:val="32"/>
          <w:szCs w:val="32"/>
          <w:lang w:eastAsia="zh-CN"/>
        </w:rPr>
      </w:pPr>
      <w:r>
        <w:rPr>
          <w:rFonts w:hint="eastAsia" w:eastAsia="楷体_GB2312"/>
          <w:b w:val="0"/>
          <w:bCs w:val="0"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eastAsia="楷体_GB2312"/>
          <w:b w:val="0"/>
          <w:bCs w:val="0"/>
          <w:color w:val="auto"/>
          <w:kern w:val="0"/>
          <w:sz w:val="32"/>
          <w:szCs w:val="32"/>
          <w:lang w:val="en-US" w:eastAsia="zh-CN"/>
        </w:rPr>
        <w:t>五</w:t>
      </w:r>
      <w:r>
        <w:rPr>
          <w:rFonts w:hint="eastAsia" w:eastAsia="楷体_GB2312"/>
          <w:b w:val="0"/>
          <w:bCs w:val="0"/>
          <w:color w:val="auto"/>
          <w:kern w:val="0"/>
          <w:sz w:val="32"/>
          <w:szCs w:val="32"/>
          <w:lang w:eastAsia="zh-CN"/>
        </w:rPr>
        <w:t>）</w:t>
      </w:r>
      <w:r>
        <w:rPr>
          <w:rFonts w:hint="eastAsia" w:eastAsia="楷体_GB2312"/>
          <w:b w:val="0"/>
          <w:bCs w:val="0"/>
          <w:color w:val="auto"/>
          <w:kern w:val="0"/>
          <w:sz w:val="32"/>
          <w:szCs w:val="32"/>
          <w:lang w:val="en-US" w:eastAsia="zh-CN"/>
        </w:rPr>
        <w:t>“守廉担使命”廉洁教育工作案例征集</w:t>
      </w:r>
    </w:p>
    <w:p w14:paraId="0F9099F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/>
          <w:b w:val="0"/>
          <w:bCs w:val="0"/>
          <w:lang w:val="en-US" w:eastAsia="zh-CN"/>
        </w:rPr>
      </w:pPr>
      <w:r>
        <w:rPr>
          <w:rFonts w:hint="default" w:ascii="Times New Roman" w:hAnsi="Times New Roman"/>
          <w:b w:val="0"/>
          <w:bCs w:val="0"/>
        </w:rPr>
        <w:t>廉洁教育工作案例</w:t>
      </w:r>
      <w:r>
        <w:rPr>
          <w:rFonts w:hint="default" w:ascii="Times New Roman" w:hAnsi="Times New Roman"/>
          <w:b w:val="0"/>
          <w:bCs w:val="0"/>
          <w:lang w:val="en-US" w:eastAsia="zh-CN"/>
        </w:rPr>
        <w:t>需提交</w:t>
      </w:r>
      <w:r>
        <w:rPr>
          <w:rFonts w:hint="default" w:ascii="Times New Roman" w:hAnsi="Times New Roman"/>
          <w:b w:val="0"/>
          <w:bCs w:val="0"/>
          <w:lang w:eastAsia="zh-CN"/>
        </w:rPr>
        <w:t>《廉洁教育工作案例申报书》（以单位、学校名称+工作案例名称命名）、</w:t>
      </w:r>
      <w:r>
        <w:rPr>
          <w:rFonts w:hint="default" w:ascii="Times New Roman" w:hAnsi="Times New Roman"/>
          <w:b w:val="0"/>
          <w:bCs w:val="0"/>
          <w:lang w:val="en-US" w:eastAsia="zh-CN"/>
        </w:rPr>
        <w:t>支撑材料1份（用于网络宣传展示，照片不多于5张），突出典型经验做法和工作成效，可学习借鉴、复制推广。工作案例重点着眼廉洁教育与青少年思想道德建设、法治教育、师德师风建设、校园文化建设等相结合，与教师和大中小学生的受教育程度和认知能力相结合，以廉洁文化浸润师生，推动校园廉洁文化建设实起来、强起来，不断实现政风清明、校风清净、教风清正、学风清新，打造风清气正的育人环境。</w:t>
      </w:r>
    </w:p>
    <w:p w14:paraId="2F55FE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黑体"/>
          <w:b w:val="0"/>
          <w:bCs w:val="0"/>
          <w:color w:val="auto"/>
          <w:sz w:val="32"/>
          <w:szCs w:val="32"/>
        </w:rPr>
      </w:pPr>
      <w:r>
        <w:rPr>
          <w:rFonts w:hint="eastAsia" w:eastAsia="黑体"/>
          <w:b w:val="0"/>
          <w:bCs w:val="0"/>
          <w:color w:val="auto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黑体"/>
          <w:b w:val="0"/>
          <w:bCs w:val="0"/>
          <w:color w:val="auto"/>
          <w:sz w:val="32"/>
          <w:szCs w:val="32"/>
        </w:rPr>
        <w:t>、</w:t>
      </w:r>
      <w:r>
        <w:rPr>
          <w:rFonts w:ascii="Times New Roman" w:hAnsi="Times New Roman" w:eastAsia="黑体"/>
          <w:b w:val="0"/>
          <w:bCs w:val="0"/>
          <w:color w:val="auto"/>
          <w:sz w:val="32"/>
          <w:szCs w:val="32"/>
        </w:rPr>
        <w:t>其他相关要求</w:t>
      </w:r>
    </w:p>
    <w:p w14:paraId="38EC4C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</w:rPr>
        <w:t>（一）</w:t>
      </w:r>
      <w:r>
        <w:rPr>
          <w:rFonts w:ascii="Times New Roman" w:hAnsi="Times New Roman" w:eastAsia="仿宋_GB2312"/>
          <w:b w:val="0"/>
          <w:bCs w:val="0"/>
          <w:color w:val="auto"/>
          <w:kern w:val="0"/>
          <w:sz w:val="32"/>
          <w:szCs w:val="32"/>
        </w:rPr>
        <w:t>各类作品需为原创作品，作品的版权和内容遵守国家各项法律法规，不存在知识产权方面的争议，适合公开宣传展示。</w:t>
      </w:r>
    </w:p>
    <w:p w14:paraId="25B9F3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仿宋_GB2312"/>
          <w:b w:val="0"/>
          <w:bCs w:val="0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</w:rPr>
        <w:t>（二）</w:t>
      </w:r>
      <w:r>
        <w:rPr>
          <w:rFonts w:ascii="Times New Roman" w:hAnsi="Times New Roman" w:eastAsia="仿宋_GB2312"/>
          <w:b w:val="0"/>
          <w:bCs w:val="0"/>
          <w:color w:val="auto"/>
          <w:kern w:val="0"/>
          <w:sz w:val="32"/>
          <w:szCs w:val="32"/>
        </w:rPr>
        <w:t>作品一经提交，视为作品作者同意将该作品的使用权（包括但不限于基于宣传目的对作品的改编、汇编、互联网传播等）授予廉洁</w:t>
      </w: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</w:rPr>
        <w:t>教育</w:t>
      </w:r>
      <w:r>
        <w:rPr>
          <w:rFonts w:ascii="Times New Roman" w:hAnsi="Times New Roman" w:eastAsia="仿宋_GB2312"/>
          <w:b w:val="0"/>
          <w:bCs w:val="0"/>
          <w:color w:val="auto"/>
          <w:kern w:val="0"/>
          <w:sz w:val="32"/>
          <w:szCs w:val="32"/>
        </w:rPr>
        <w:t>系列活动组织单位。对于优秀作品和</w:t>
      </w: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</w:rPr>
        <w:t>案例</w:t>
      </w:r>
      <w:r>
        <w:rPr>
          <w:rFonts w:ascii="Times New Roman" w:hAnsi="Times New Roman" w:eastAsia="仿宋_GB2312"/>
          <w:b w:val="0"/>
          <w:bCs w:val="0"/>
          <w:color w:val="auto"/>
          <w:kern w:val="0"/>
          <w:sz w:val="32"/>
          <w:szCs w:val="32"/>
        </w:rPr>
        <w:t>，</w:t>
      </w: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</w:rPr>
        <w:t>组织单位</w:t>
      </w:r>
      <w:r>
        <w:rPr>
          <w:rFonts w:ascii="Times New Roman" w:hAnsi="Times New Roman" w:eastAsia="仿宋_GB2312"/>
          <w:b w:val="0"/>
          <w:bCs w:val="0"/>
          <w:color w:val="auto"/>
          <w:kern w:val="0"/>
          <w:sz w:val="32"/>
          <w:szCs w:val="32"/>
        </w:rPr>
        <w:t>有权在相关活动和资料中使用（包括</w:t>
      </w: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</w:rPr>
        <w:t>刻录</w:t>
      </w:r>
      <w:r>
        <w:rPr>
          <w:rFonts w:ascii="Times New Roman" w:hAnsi="Times New Roman" w:eastAsia="仿宋_GB2312"/>
          <w:b w:val="0"/>
          <w:bCs w:val="0"/>
          <w:color w:val="auto"/>
          <w:kern w:val="0"/>
          <w:sz w:val="32"/>
          <w:szCs w:val="32"/>
        </w:rPr>
        <w:t>光盘、编辑画册或用于展览、宣传等），不支付作者稿酬，作者享有署名权</w:t>
      </w: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</w:rPr>
        <w:t>。</w:t>
      </w:r>
    </w:p>
    <w:p w14:paraId="610D205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D46AD0"/>
    <w:rsid w:val="4BD46AD0"/>
    <w:rsid w:val="5531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styleId="3">
    <w:name w:val="Body Text First Indent"/>
    <w:basedOn w:val="2"/>
    <w:next w:val="4"/>
    <w:qFormat/>
    <w:uiPriority w:val="0"/>
    <w:pPr>
      <w:ind w:firstLine="420" w:firstLineChars="100"/>
    </w:pPr>
    <w:rPr>
      <w:rFonts w:ascii="Calibri" w:hAnsi="Calibri"/>
      <w:kern w:val="0"/>
      <w:sz w:val="20"/>
      <w:szCs w:val="20"/>
    </w:r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30" w:lineRule="atLeast"/>
      <w:jc w:val="left"/>
    </w:pPr>
    <w:rPr>
      <w:rFonts w:ascii="Arial" w:hAnsi="Arial" w:cs="Arial"/>
      <w:kern w:val="0"/>
      <w:szCs w:val="21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1444</Words>
  <Characters>1515</Characters>
  <Lines>0</Lines>
  <Paragraphs>0</Paragraphs>
  <TotalTime>1</TotalTime>
  <ScaleCrop>false</ScaleCrop>
  <LinksUpToDate>false</LinksUpToDate>
  <CharactersWithSpaces>1515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2025-06-30T08:40:00Z</dcterms:created>
  <dc:creator>小了个小阿霞</dc:creator>
  <cp:lastModifiedBy>小了个小阿霞</cp:lastModifiedBy>
  <dcterms:modified xsi:type="dcterms:W3CDTF">2025-06-30T09:44:28Z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BACB3C0E142C47A6920B22DB57014373_11</vt:lpwstr>
  </property>
  <property fmtid="{D5CDD505-2E9C-101B-9397-08002B2CF9AE}" pid="4" name="KSOTemplateDocerSaveRecord">
    <vt:lpwstr>eyJoZGlkIjoiZDY4ZDczZWJjMWVjZTAxZWVmOWNhMTJhNTg1ZWNhNTYiLCJ1c2VySWQiOiIyNTUzODk3ODQifQ==</vt:lpwstr>
  </property>
</Properties>
</file>